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52E14" w14:textId="77777777" w:rsidR="00326036" w:rsidRPr="00EE3C6B" w:rsidRDefault="00326036" w:rsidP="00326036">
      <w:pPr>
        <w:spacing w:after="0" w:line="240" w:lineRule="auto"/>
        <w:jc w:val="center"/>
        <w:rPr>
          <w:b/>
          <w:sz w:val="32"/>
          <w:szCs w:val="24"/>
        </w:rPr>
      </w:pPr>
      <w:bookmarkStart w:id="0" w:name="_GoBack"/>
      <w:bookmarkEnd w:id="0"/>
      <w:r w:rsidRPr="00EE3C6B">
        <w:rPr>
          <w:b/>
          <w:sz w:val="32"/>
          <w:szCs w:val="24"/>
        </w:rPr>
        <w:t>Rajan</w:t>
      </w:r>
      <w:r>
        <w:rPr>
          <w:b/>
          <w:sz w:val="32"/>
          <w:szCs w:val="24"/>
        </w:rPr>
        <w:t xml:space="preserve"> Suri</w:t>
      </w:r>
      <w:r w:rsidRPr="00EE3C6B">
        <w:rPr>
          <w:b/>
          <w:sz w:val="32"/>
          <w:szCs w:val="24"/>
        </w:rPr>
        <w:t xml:space="preserve">’s </w:t>
      </w:r>
      <w:r>
        <w:rPr>
          <w:b/>
          <w:sz w:val="32"/>
          <w:szCs w:val="24"/>
        </w:rPr>
        <w:t>Suggestions</w:t>
      </w:r>
      <w:r w:rsidRPr="00EE3C6B">
        <w:rPr>
          <w:b/>
          <w:sz w:val="32"/>
          <w:szCs w:val="24"/>
        </w:rPr>
        <w:t xml:space="preserve"> on</w:t>
      </w:r>
    </w:p>
    <w:p w14:paraId="60057A20" w14:textId="77777777" w:rsidR="00326036" w:rsidRPr="00A3379F" w:rsidRDefault="00326036" w:rsidP="00326036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Instruct</w:t>
      </w:r>
      <w:r w:rsidR="0016696A">
        <w:rPr>
          <w:b/>
          <w:sz w:val="32"/>
          <w:szCs w:val="24"/>
        </w:rPr>
        <w:t xml:space="preserve">ions to send your </w:t>
      </w:r>
      <w:r>
        <w:rPr>
          <w:b/>
          <w:sz w:val="32"/>
          <w:szCs w:val="24"/>
        </w:rPr>
        <w:t>User</w:t>
      </w:r>
      <w:r w:rsidR="002B1463">
        <w:rPr>
          <w:b/>
          <w:sz w:val="32"/>
          <w:szCs w:val="24"/>
        </w:rPr>
        <w:t xml:space="preserve">s </w:t>
      </w:r>
      <w:r w:rsidR="0016696A">
        <w:rPr>
          <w:b/>
          <w:sz w:val="32"/>
          <w:szCs w:val="24"/>
        </w:rPr>
        <w:t xml:space="preserve">taking </w:t>
      </w:r>
      <w:r w:rsidR="002B1463">
        <w:rPr>
          <w:b/>
          <w:sz w:val="32"/>
          <w:szCs w:val="24"/>
        </w:rPr>
        <w:t xml:space="preserve">the </w:t>
      </w:r>
      <w:r>
        <w:rPr>
          <w:b/>
          <w:sz w:val="32"/>
          <w:szCs w:val="24"/>
        </w:rPr>
        <w:t>Online</w:t>
      </w:r>
      <w:r w:rsidRPr="00EE3C6B"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t xml:space="preserve">QRM </w:t>
      </w:r>
      <w:r w:rsidRPr="00EE3C6B">
        <w:rPr>
          <w:b/>
          <w:sz w:val="32"/>
          <w:szCs w:val="24"/>
        </w:rPr>
        <w:t>Training</w:t>
      </w:r>
    </w:p>
    <w:p w14:paraId="4D2AF4B1" w14:textId="77777777" w:rsidR="00326036" w:rsidRDefault="00326036" w:rsidP="00326036">
      <w:pPr>
        <w:spacing w:after="0" w:line="240" w:lineRule="auto"/>
        <w:rPr>
          <w:sz w:val="24"/>
          <w:szCs w:val="24"/>
        </w:rPr>
      </w:pPr>
    </w:p>
    <w:p w14:paraId="03FA06B1" w14:textId="77777777" w:rsidR="004F06B3" w:rsidRDefault="002B1463" w:rsidP="00900EA6">
      <w:pPr>
        <w:rPr>
          <w:sz w:val="28"/>
          <w:szCs w:val="24"/>
        </w:rPr>
      </w:pPr>
      <w:r>
        <w:rPr>
          <w:sz w:val="28"/>
          <w:szCs w:val="24"/>
        </w:rPr>
        <w:t xml:space="preserve">This document provides you with </w:t>
      </w:r>
      <w:r w:rsidRPr="002B1463">
        <w:rPr>
          <w:sz w:val="28"/>
          <w:szCs w:val="24"/>
        </w:rPr>
        <w:t xml:space="preserve">suggested text that you can </w:t>
      </w:r>
      <w:r>
        <w:rPr>
          <w:sz w:val="28"/>
          <w:szCs w:val="24"/>
        </w:rPr>
        <w:t xml:space="preserve">use as a template </w:t>
      </w:r>
      <w:r w:rsidR="0016696A">
        <w:rPr>
          <w:sz w:val="28"/>
          <w:szCs w:val="24"/>
        </w:rPr>
        <w:t>to compose</w:t>
      </w:r>
      <w:r>
        <w:rPr>
          <w:sz w:val="28"/>
          <w:szCs w:val="24"/>
        </w:rPr>
        <w:t xml:space="preserve"> instructions to send your Users</w:t>
      </w:r>
      <w:r w:rsidR="007C392B">
        <w:rPr>
          <w:sz w:val="28"/>
          <w:szCs w:val="24"/>
        </w:rPr>
        <w:t>,</w:t>
      </w:r>
      <w:r>
        <w:rPr>
          <w:sz w:val="28"/>
          <w:szCs w:val="24"/>
        </w:rPr>
        <w:t xml:space="preserve"> to help them get started with the O</w:t>
      </w:r>
      <w:r w:rsidR="00900EA6">
        <w:rPr>
          <w:sz w:val="28"/>
          <w:szCs w:val="24"/>
        </w:rPr>
        <w:t>nline QRM Training</w:t>
      </w:r>
      <w:r>
        <w:rPr>
          <w:sz w:val="28"/>
          <w:szCs w:val="24"/>
        </w:rPr>
        <w:t xml:space="preserve">. </w:t>
      </w:r>
    </w:p>
    <w:p w14:paraId="29DF665B" w14:textId="77777777" w:rsidR="004F06B3" w:rsidRDefault="004F06B3" w:rsidP="00326036">
      <w:pPr>
        <w:rPr>
          <w:sz w:val="28"/>
          <w:szCs w:val="24"/>
        </w:rPr>
      </w:pPr>
      <w:r w:rsidRPr="004F06B3">
        <w:rPr>
          <w:i/>
          <w:sz w:val="28"/>
          <w:szCs w:val="24"/>
        </w:rPr>
        <w:t>We have provided</w:t>
      </w:r>
      <w:r w:rsidR="0016696A" w:rsidRPr="004F06B3">
        <w:rPr>
          <w:i/>
          <w:sz w:val="28"/>
          <w:szCs w:val="24"/>
        </w:rPr>
        <w:t xml:space="preserve"> this text in the form of a Microsoft </w:t>
      </w:r>
      <w:r w:rsidRPr="004F06B3">
        <w:rPr>
          <w:i/>
          <w:sz w:val="28"/>
          <w:szCs w:val="24"/>
        </w:rPr>
        <w:t xml:space="preserve">Word document, so that you can easily edit </w:t>
      </w:r>
      <w:r>
        <w:rPr>
          <w:i/>
          <w:sz w:val="28"/>
          <w:szCs w:val="24"/>
        </w:rPr>
        <w:t>the text, or cut and paste it into another document,</w:t>
      </w:r>
      <w:r w:rsidRPr="004F06B3">
        <w:rPr>
          <w:i/>
          <w:sz w:val="28"/>
          <w:szCs w:val="24"/>
        </w:rPr>
        <w:t xml:space="preserve"> </w:t>
      </w:r>
      <w:r w:rsidR="002B1463" w:rsidRPr="004F06B3">
        <w:rPr>
          <w:i/>
          <w:sz w:val="28"/>
          <w:szCs w:val="24"/>
        </w:rPr>
        <w:t xml:space="preserve">to suit your </w:t>
      </w:r>
      <w:r>
        <w:rPr>
          <w:i/>
          <w:sz w:val="28"/>
          <w:szCs w:val="24"/>
        </w:rPr>
        <w:t xml:space="preserve">particular </w:t>
      </w:r>
      <w:r w:rsidR="002B1463" w:rsidRPr="004F06B3">
        <w:rPr>
          <w:i/>
          <w:sz w:val="28"/>
          <w:szCs w:val="24"/>
        </w:rPr>
        <w:t>situation.</w:t>
      </w:r>
    </w:p>
    <w:p w14:paraId="7A66716B" w14:textId="77777777" w:rsidR="004F06B3" w:rsidRPr="004F06B3" w:rsidRDefault="004F06B3" w:rsidP="00326036">
      <w:pPr>
        <w:rPr>
          <w:sz w:val="12"/>
          <w:szCs w:val="24"/>
        </w:rPr>
      </w:pPr>
    </w:p>
    <w:p w14:paraId="471A1732" w14:textId="77777777" w:rsidR="00326036" w:rsidRPr="00EE3C6B" w:rsidRDefault="00326036" w:rsidP="00326036">
      <w:pPr>
        <w:rPr>
          <w:sz w:val="28"/>
          <w:szCs w:val="24"/>
        </w:rPr>
      </w:pPr>
      <w:r>
        <w:rPr>
          <w:sz w:val="28"/>
          <w:szCs w:val="24"/>
        </w:rPr>
        <w:t>There are two sets of instructions on the following pages</w:t>
      </w:r>
      <w:r w:rsidRPr="00EE3C6B">
        <w:rPr>
          <w:sz w:val="28"/>
          <w:szCs w:val="24"/>
        </w:rPr>
        <w:t>:</w:t>
      </w:r>
    </w:p>
    <w:p w14:paraId="4EF8C6C9" w14:textId="77777777" w:rsidR="00326036" w:rsidRPr="002B1463" w:rsidRDefault="00326036" w:rsidP="002B1463">
      <w:pPr>
        <w:pStyle w:val="ListParagraph"/>
        <w:numPr>
          <w:ilvl w:val="0"/>
          <w:numId w:val="1"/>
        </w:numPr>
        <w:contextualSpacing w:val="0"/>
        <w:rPr>
          <w:sz w:val="28"/>
          <w:szCs w:val="24"/>
        </w:rPr>
      </w:pPr>
      <w:r>
        <w:rPr>
          <w:sz w:val="28"/>
          <w:szCs w:val="24"/>
        </w:rPr>
        <w:t>I</w:t>
      </w:r>
      <w:r w:rsidRPr="00EE3C6B">
        <w:rPr>
          <w:sz w:val="28"/>
          <w:szCs w:val="24"/>
        </w:rPr>
        <w:t>nstructions</w:t>
      </w:r>
      <w:r>
        <w:rPr>
          <w:sz w:val="28"/>
          <w:szCs w:val="24"/>
        </w:rPr>
        <w:t xml:space="preserve"> for </w:t>
      </w:r>
      <w:r w:rsidR="002B1463">
        <w:rPr>
          <w:sz w:val="28"/>
          <w:szCs w:val="24"/>
        </w:rPr>
        <w:t xml:space="preserve">you to give to </w:t>
      </w:r>
      <w:r w:rsidR="008F4456">
        <w:rPr>
          <w:sz w:val="28"/>
          <w:szCs w:val="24"/>
        </w:rPr>
        <w:t>U</w:t>
      </w:r>
      <w:r>
        <w:rPr>
          <w:sz w:val="28"/>
          <w:szCs w:val="24"/>
        </w:rPr>
        <w:t xml:space="preserve">sers who will </w:t>
      </w:r>
      <w:r w:rsidR="002B1463">
        <w:rPr>
          <w:sz w:val="28"/>
          <w:szCs w:val="24"/>
        </w:rPr>
        <w:t xml:space="preserve">take the Executive Training Course: </w:t>
      </w:r>
      <w:r w:rsidRPr="002B1463">
        <w:rPr>
          <w:b/>
          <w:i/>
          <w:sz w:val="28"/>
          <w:szCs w:val="24"/>
        </w:rPr>
        <w:t>Reduce L</w:t>
      </w:r>
      <w:r w:rsidR="004F06B3">
        <w:rPr>
          <w:b/>
          <w:i/>
          <w:sz w:val="28"/>
          <w:szCs w:val="24"/>
        </w:rPr>
        <w:t>ead Time w</w:t>
      </w:r>
      <w:r w:rsidRPr="002B1463">
        <w:rPr>
          <w:b/>
          <w:i/>
          <w:sz w:val="28"/>
          <w:szCs w:val="24"/>
        </w:rPr>
        <w:t>ith Quick Response Manufacturing</w:t>
      </w:r>
      <w:r w:rsidRPr="002B1463">
        <w:rPr>
          <w:sz w:val="28"/>
          <w:szCs w:val="24"/>
        </w:rPr>
        <w:t>.</w:t>
      </w:r>
    </w:p>
    <w:p w14:paraId="38EEDCE5" w14:textId="77777777" w:rsidR="00326036" w:rsidRDefault="002B1463" w:rsidP="002B1463">
      <w:pPr>
        <w:pStyle w:val="ListParagraph"/>
        <w:numPr>
          <w:ilvl w:val="0"/>
          <w:numId w:val="1"/>
        </w:numPr>
        <w:contextualSpacing w:val="0"/>
        <w:rPr>
          <w:sz w:val="28"/>
          <w:szCs w:val="24"/>
        </w:rPr>
      </w:pPr>
      <w:r>
        <w:rPr>
          <w:sz w:val="28"/>
          <w:szCs w:val="24"/>
        </w:rPr>
        <w:t>I</w:t>
      </w:r>
      <w:r w:rsidRPr="00EE3C6B">
        <w:rPr>
          <w:sz w:val="28"/>
          <w:szCs w:val="24"/>
        </w:rPr>
        <w:t>nstructions</w:t>
      </w:r>
      <w:r>
        <w:rPr>
          <w:sz w:val="28"/>
          <w:szCs w:val="24"/>
        </w:rPr>
        <w:t xml:space="preserve"> for you to give to Users who will take the Employee Training, </w:t>
      </w:r>
      <w:r w:rsidRPr="002B1463">
        <w:rPr>
          <w:b/>
          <w:i/>
          <w:sz w:val="28"/>
          <w:szCs w:val="24"/>
        </w:rPr>
        <w:t>Quick Response Manufacturing (Employee Training Bundle)</w:t>
      </w:r>
      <w:r>
        <w:rPr>
          <w:sz w:val="28"/>
          <w:szCs w:val="24"/>
        </w:rPr>
        <w:t xml:space="preserve">, which actually consists of </w:t>
      </w:r>
      <w:r w:rsidRPr="002B1463">
        <w:rPr>
          <w:sz w:val="28"/>
          <w:szCs w:val="24"/>
          <w:u w:val="single"/>
        </w:rPr>
        <w:t>two</w:t>
      </w:r>
      <w:r>
        <w:rPr>
          <w:sz w:val="28"/>
          <w:szCs w:val="24"/>
        </w:rPr>
        <w:t xml:space="preserve"> courses.</w:t>
      </w:r>
    </w:p>
    <w:p w14:paraId="3E9D08CB" w14:textId="77777777" w:rsidR="008F4456" w:rsidRDefault="008F4456" w:rsidP="008F4456">
      <w:pPr>
        <w:rPr>
          <w:sz w:val="28"/>
          <w:szCs w:val="24"/>
        </w:rPr>
      </w:pPr>
    </w:p>
    <w:p w14:paraId="29673827" w14:textId="77777777" w:rsidR="008F4456" w:rsidRPr="008F4456" w:rsidRDefault="008F4456" w:rsidP="008F4456">
      <w:pPr>
        <w:rPr>
          <w:b/>
          <w:sz w:val="28"/>
          <w:szCs w:val="24"/>
          <w:u w:val="single"/>
        </w:rPr>
      </w:pPr>
      <w:r w:rsidRPr="008F4456">
        <w:rPr>
          <w:b/>
          <w:sz w:val="28"/>
          <w:szCs w:val="24"/>
          <w:u w:val="single"/>
        </w:rPr>
        <w:t xml:space="preserve">Preliminary Steps Before Sending </w:t>
      </w:r>
      <w:r w:rsidR="004F06B3">
        <w:rPr>
          <w:b/>
          <w:sz w:val="28"/>
          <w:szCs w:val="24"/>
          <w:u w:val="single"/>
        </w:rPr>
        <w:t>Out Your</w:t>
      </w:r>
      <w:r w:rsidRPr="008F4456">
        <w:rPr>
          <w:b/>
          <w:sz w:val="28"/>
          <w:szCs w:val="24"/>
          <w:u w:val="single"/>
        </w:rPr>
        <w:t xml:space="preserve"> Instructions</w:t>
      </w:r>
    </w:p>
    <w:p w14:paraId="77E1F2ED" w14:textId="77777777" w:rsidR="00E42048" w:rsidRDefault="0036062B" w:rsidP="008F4456">
      <w:pPr>
        <w:rPr>
          <w:sz w:val="28"/>
          <w:szCs w:val="24"/>
        </w:rPr>
      </w:pPr>
      <w:r>
        <w:rPr>
          <w:sz w:val="28"/>
          <w:szCs w:val="24"/>
        </w:rPr>
        <w:t xml:space="preserve">These instructions </w:t>
      </w:r>
      <w:r w:rsidR="008F4456" w:rsidRPr="008F4456">
        <w:rPr>
          <w:sz w:val="28"/>
          <w:szCs w:val="24"/>
        </w:rPr>
        <w:t>assume</w:t>
      </w:r>
      <w:r w:rsidR="008F4456">
        <w:rPr>
          <w:sz w:val="28"/>
          <w:szCs w:val="24"/>
        </w:rPr>
        <w:t xml:space="preserve"> that</w:t>
      </w:r>
      <w:r w:rsidR="008F4456" w:rsidRPr="008F4456">
        <w:rPr>
          <w:sz w:val="28"/>
          <w:szCs w:val="24"/>
        </w:rPr>
        <w:t xml:space="preserve"> you have already</w:t>
      </w:r>
      <w:r w:rsidR="008F4456">
        <w:rPr>
          <w:sz w:val="28"/>
          <w:szCs w:val="24"/>
        </w:rPr>
        <w:t xml:space="preserve"> read the document:</w:t>
      </w:r>
      <w:r w:rsidR="008F4456">
        <w:rPr>
          <w:sz w:val="28"/>
          <w:szCs w:val="24"/>
        </w:rPr>
        <w:br/>
      </w:r>
      <w:r w:rsidR="008F4456">
        <w:rPr>
          <w:i/>
          <w:sz w:val="28"/>
          <w:szCs w:val="24"/>
        </w:rPr>
        <w:t xml:space="preserve">        </w:t>
      </w:r>
      <w:r w:rsidR="008F4456" w:rsidRPr="008F4456">
        <w:rPr>
          <w:i/>
          <w:sz w:val="28"/>
          <w:szCs w:val="24"/>
        </w:rPr>
        <w:t xml:space="preserve">Suri Pointers - How to create your </w:t>
      </w:r>
      <w:proofErr w:type="spellStart"/>
      <w:r w:rsidR="008F4456" w:rsidRPr="008F4456">
        <w:rPr>
          <w:i/>
          <w:sz w:val="28"/>
          <w:szCs w:val="24"/>
        </w:rPr>
        <w:t>Coggno</w:t>
      </w:r>
      <w:proofErr w:type="spellEnd"/>
      <w:r w:rsidR="008F4456" w:rsidRPr="008F4456">
        <w:rPr>
          <w:i/>
          <w:sz w:val="28"/>
          <w:szCs w:val="24"/>
        </w:rPr>
        <w:t xml:space="preserve"> University and add users</w:t>
      </w:r>
    </w:p>
    <w:p w14:paraId="3231683B" w14:textId="77777777" w:rsidR="00E42048" w:rsidRDefault="00E42048" w:rsidP="008F4456">
      <w:pPr>
        <w:rPr>
          <w:sz w:val="28"/>
          <w:szCs w:val="24"/>
        </w:rPr>
      </w:pPr>
      <w:r>
        <w:rPr>
          <w:sz w:val="28"/>
          <w:szCs w:val="24"/>
        </w:rPr>
        <w:t>Specifically, we assume here that</w:t>
      </w:r>
      <w:r w:rsidR="008F4456">
        <w:rPr>
          <w:sz w:val="28"/>
          <w:szCs w:val="24"/>
        </w:rPr>
        <w:t xml:space="preserve"> you have </w:t>
      </w:r>
      <w:r w:rsidR="008F4456" w:rsidRPr="008F4456">
        <w:rPr>
          <w:sz w:val="28"/>
          <w:szCs w:val="24"/>
        </w:rPr>
        <w:t xml:space="preserve">been through </w:t>
      </w:r>
      <w:r w:rsidR="008F4456">
        <w:rPr>
          <w:sz w:val="28"/>
          <w:szCs w:val="24"/>
        </w:rPr>
        <w:t>the steps to create U</w:t>
      </w:r>
      <w:r w:rsidR="008F4456" w:rsidRPr="008F4456">
        <w:rPr>
          <w:sz w:val="28"/>
          <w:szCs w:val="24"/>
        </w:rPr>
        <w:t>sers and assign them Logins and Passwords (page 13 of the</w:t>
      </w:r>
      <w:r w:rsidR="0036062B">
        <w:rPr>
          <w:sz w:val="28"/>
          <w:szCs w:val="24"/>
        </w:rPr>
        <w:t xml:space="preserve"> above document).</w:t>
      </w:r>
    </w:p>
    <w:p w14:paraId="2C787C45" w14:textId="77777777" w:rsidR="008F4456" w:rsidRPr="008F4456" w:rsidRDefault="00E42048" w:rsidP="008F4456">
      <w:pPr>
        <w:rPr>
          <w:sz w:val="28"/>
          <w:szCs w:val="24"/>
        </w:rPr>
      </w:pPr>
      <w:r>
        <w:rPr>
          <w:sz w:val="28"/>
          <w:szCs w:val="24"/>
        </w:rPr>
        <w:t>We also assume</w:t>
      </w:r>
      <w:r w:rsidR="008F4456">
        <w:rPr>
          <w:sz w:val="28"/>
          <w:szCs w:val="24"/>
        </w:rPr>
        <w:t xml:space="preserve"> that </w:t>
      </w:r>
      <w:r w:rsidR="008F4456" w:rsidRPr="008F4456">
        <w:rPr>
          <w:sz w:val="28"/>
          <w:szCs w:val="24"/>
        </w:rPr>
        <w:t xml:space="preserve">you have </w:t>
      </w:r>
      <w:r w:rsidR="008F4456">
        <w:rPr>
          <w:sz w:val="28"/>
          <w:szCs w:val="24"/>
        </w:rPr>
        <w:t>already</w:t>
      </w:r>
      <w:r w:rsidR="008F4456" w:rsidRPr="008F4456">
        <w:rPr>
          <w:sz w:val="28"/>
          <w:szCs w:val="24"/>
        </w:rPr>
        <w:t xml:space="preserve"> distributed </w:t>
      </w:r>
      <w:r w:rsidR="008F4456">
        <w:rPr>
          <w:sz w:val="28"/>
          <w:szCs w:val="24"/>
        </w:rPr>
        <w:t xml:space="preserve">one or more </w:t>
      </w:r>
      <w:r>
        <w:rPr>
          <w:sz w:val="28"/>
          <w:szCs w:val="24"/>
        </w:rPr>
        <w:t>courses</w:t>
      </w:r>
      <w:r w:rsidR="008F4456">
        <w:rPr>
          <w:sz w:val="28"/>
          <w:szCs w:val="24"/>
        </w:rPr>
        <w:t xml:space="preserve"> to the User</w:t>
      </w:r>
      <w:r w:rsidR="0036062B">
        <w:rPr>
          <w:sz w:val="28"/>
          <w:szCs w:val="24"/>
        </w:rPr>
        <w:t>s</w:t>
      </w:r>
      <w:r w:rsidR="008F4456">
        <w:rPr>
          <w:sz w:val="28"/>
          <w:szCs w:val="24"/>
        </w:rPr>
        <w:t xml:space="preserve"> to whom you will send the</w:t>
      </w:r>
      <w:r>
        <w:rPr>
          <w:sz w:val="28"/>
          <w:szCs w:val="24"/>
        </w:rPr>
        <w:t xml:space="preserve"> following</w:t>
      </w:r>
      <w:r w:rsidR="008F4456">
        <w:rPr>
          <w:sz w:val="28"/>
          <w:szCs w:val="24"/>
        </w:rPr>
        <w:t xml:space="preserve"> instructions</w:t>
      </w:r>
      <w:r w:rsidR="008F4456" w:rsidRPr="008F4456">
        <w:rPr>
          <w:sz w:val="28"/>
          <w:szCs w:val="24"/>
        </w:rPr>
        <w:t xml:space="preserve"> (</w:t>
      </w:r>
      <w:r>
        <w:rPr>
          <w:sz w:val="28"/>
          <w:szCs w:val="24"/>
        </w:rPr>
        <w:t xml:space="preserve">if not, please </w:t>
      </w:r>
      <w:r w:rsidR="008F4456">
        <w:rPr>
          <w:sz w:val="28"/>
          <w:szCs w:val="24"/>
        </w:rPr>
        <w:t xml:space="preserve">see </w:t>
      </w:r>
      <w:r w:rsidR="008F4456" w:rsidRPr="008F4456">
        <w:rPr>
          <w:sz w:val="28"/>
          <w:szCs w:val="24"/>
        </w:rPr>
        <w:t>page 14</w:t>
      </w:r>
      <w:r w:rsidR="008F4456">
        <w:rPr>
          <w:sz w:val="28"/>
          <w:szCs w:val="24"/>
        </w:rPr>
        <w:t xml:space="preserve"> of the </w:t>
      </w:r>
      <w:r w:rsidR="0036062B">
        <w:rPr>
          <w:sz w:val="28"/>
          <w:szCs w:val="24"/>
        </w:rPr>
        <w:t xml:space="preserve">above </w:t>
      </w:r>
      <w:r w:rsidR="008F4456">
        <w:rPr>
          <w:sz w:val="28"/>
          <w:szCs w:val="24"/>
        </w:rPr>
        <w:t>document</w:t>
      </w:r>
      <w:r>
        <w:rPr>
          <w:sz w:val="28"/>
          <w:szCs w:val="24"/>
        </w:rPr>
        <w:t xml:space="preserve"> </w:t>
      </w:r>
      <w:r w:rsidR="0036062B">
        <w:rPr>
          <w:sz w:val="28"/>
          <w:szCs w:val="24"/>
        </w:rPr>
        <w:t>which explains</w:t>
      </w:r>
      <w:r>
        <w:rPr>
          <w:sz w:val="28"/>
          <w:szCs w:val="24"/>
        </w:rPr>
        <w:t xml:space="preserve"> how to distribute courses, and do that first</w:t>
      </w:r>
      <w:r w:rsidR="008F4456" w:rsidRPr="008F4456">
        <w:rPr>
          <w:sz w:val="28"/>
          <w:szCs w:val="24"/>
        </w:rPr>
        <w:t>).</w:t>
      </w:r>
    </w:p>
    <w:p w14:paraId="25443EEE" w14:textId="77777777" w:rsidR="008F4456" w:rsidRPr="008F4456" w:rsidRDefault="008F4456" w:rsidP="008F4456">
      <w:pPr>
        <w:rPr>
          <w:sz w:val="28"/>
          <w:szCs w:val="24"/>
        </w:rPr>
      </w:pPr>
    </w:p>
    <w:p w14:paraId="462EFE76" w14:textId="77777777" w:rsidR="008F4456" w:rsidRDefault="008F4456" w:rsidP="008F4456">
      <w:pPr>
        <w:rPr>
          <w:i/>
          <w:sz w:val="28"/>
          <w:szCs w:val="24"/>
        </w:rPr>
      </w:pPr>
      <w:r w:rsidRPr="008F4456">
        <w:rPr>
          <w:sz w:val="28"/>
          <w:szCs w:val="24"/>
        </w:rPr>
        <w:t xml:space="preserve">If you have done the above, then you </w:t>
      </w:r>
      <w:r w:rsidR="00E42048">
        <w:rPr>
          <w:sz w:val="28"/>
          <w:szCs w:val="24"/>
        </w:rPr>
        <w:t>are ready to</w:t>
      </w:r>
      <w:r w:rsidRPr="008F4456">
        <w:rPr>
          <w:sz w:val="28"/>
          <w:szCs w:val="24"/>
        </w:rPr>
        <w:t xml:space="preserve"> send the</w:t>
      </w:r>
      <w:r w:rsidR="00E42048">
        <w:rPr>
          <w:sz w:val="28"/>
          <w:szCs w:val="24"/>
        </w:rPr>
        <w:t xml:space="preserve"> following instructions to your U</w:t>
      </w:r>
      <w:r w:rsidRPr="008F4456">
        <w:rPr>
          <w:sz w:val="28"/>
          <w:szCs w:val="24"/>
        </w:rPr>
        <w:t>ser(s).</w:t>
      </w:r>
      <w:r w:rsidR="00927C1D">
        <w:rPr>
          <w:sz w:val="28"/>
          <w:szCs w:val="24"/>
        </w:rPr>
        <w:t xml:space="preserve"> </w:t>
      </w:r>
      <w:r w:rsidR="00927C1D" w:rsidRPr="00927C1D">
        <w:rPr>
          <w:i/>
          <w:sz w:val="28"/>
          <w:szCs w:val="24"/>
        </w:rPr>
        <w:t xml:space="preserve">(The instructions assume </w:t>
      </w:r>
      <w:r w:rsidR="00927C1D">
        <w:rPr>
          <w:i/>
          <w:sz w:val="28"/>
          <w:szCs w:val="24"/>
        </w:rPr>
        <w:t xml:space="preserve">that </w:t>
      </w:r>
      <w:r w:rsidR="00927C1D" w:rsidRPr="00927C1D">
        <w:rPr>
          <w:i/>
          <w:sz w:val="28"/>
          <w:szCs w:val="24"/>
        </w:rPr>
        <w:t>you will provide each user with his/her Login and Password in a separate communication.)</w:t>
      </w:r>
    </w:p>
    <w:p w14:paraId="13E4D215" w14:textId="77777777" w:rsidR="0036062B" w:rsidRPr="0036062B" w:rsidRDefault="0036062B" w:rsidP="008F4456">
      <w:pPr>
        <w:rPr>
          <w:sz w:val="28"/>
          <w:szCs w:val="24"/>
        </w:rPr>
      </w:pPr>
    </w:p>
    <w:p w14:paraId="4C5C219B" w14:textId="77777777" w:rsidR="008F4456" w:rsidRDefault="008F445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5821712" w14:textId="77777777" w:rsidR="008F4456" w:rsidRPr="008F4456" w:rsidRDefault="008F4456" w:rsidP="008F4456">
      <w:pPr>
        <w:spacing w:after="0" w:line="240" w:lineRule="auto"/>
        <w:jc w:val="center"/>
        <w:rPr>
          <w:sz w:val="32"/>
          <w:szCs w:val="24"/>
        </w:rPr>
      </w:pPr>
      <w:r w:rsidRPr="008F4456">
        <w:rPr>
          <w:sz w:val="32"/>
          <w:szCs w:val="24"/>
        </w:rPr>
        <w:lastRenderedPageBreak/>
        <w:t>Instructions for Users Taking the Executive Training Course</w:t>
      </w:r>
      <w:r w:rsidR="000A1428">
        <w:rPr>
          <w:sz w:val="32"/>
          <w:szCs w:val="24"/>
        </w:rPr>
        <w:t>:</w:t>
      </w:r>
    </w:p>
    <w:p w14:paraId="6ABBC642" w14:textId="77777777" w:rsidR="00326036" w:rsidRPr="008F4456" w:rsidRDefault="000B1CDE" w:rsidP="008F4456">
      <w:pPr>
        <w:spacing w:after="0" w:line="240" w:lineRule="auto"/>
        <w:jc w:val="center"/>
        <w:rPr>
          <w:sz w:val="28"/>
          <w:szCs w:val="24"/>
        </w:rPr>
      </w:pPr>
      <w:r>
        <w:rPr>
          <w:b/>
          <w:i/>
          <w:sz w:val="32"/>
          <w:szCs w:val="24"/>
        </w:rPr>
        <w:t>Reduce Lead Time w</w:t>
      </w:r>
      <w:r w:rsidR="008F4456" w:rsidRPr="008F4456">
        <w:rPr>
          <w:b/>
          <w:i/>
          <w:sz w:val="32"/>
          <w:szCs w:val="24"/>
        </w:rPr>
        <w:t>ith Quick Response Manufacturing</w:t>
      </w:r>
    </w:p>
    <w:p w14:paraId="40B1BF13" w14:textId="77777777" w:rsidR="00326036" w:rsidRDefault="00326036" w:rsidP="00326036">
      <w:pPr>
        <w:spacing w:after="0" w:line="240" w:lineRule="auto"/>
        <w:rPr>
          <w:sz w:val="24"/>
          <w:szCs w:val="24"/>
        </w:rPr>
      </w:pPr>
    </w:p>
    <w:p w14:paraId="7DFC015B" w14:textId="77777777" w:rsidR="008F4456" w:rsidRDefault="008F4456" w:rsidP="00326036">
      <w:pPr>
        <w:spacing w:after="0" w:line="240" w:lineRule="auto"/>
        <w:rPr>
          <w:sz w:val="24"/>
          <w:szCs w:val="24"/>
        </w:rPr>
      </w:pPr>
    </w:p>
    <w:p w14:paraId="47CD0EDF" w14:textId="77777777" w:rsidR="000A1428" w:rsidRDefault="000B1CDE" w:rsidP="000B1CDE">
      <w:pPr>
        <w:spacing w:after="0" w:line="240" w:lineRule="auto"/>
        <w:rPr>
          <w:sz w:val="24"/>
          <w:szCs w:val="24"/>
        </w:rPr>
      </w:pPr>
      <w:r w:rsidRPr="00DD04BA">
        <w:rPr>
          <w:sz w:val="24"/>
          <w:szCs w:val="24"/>
        </w:rPr>
        <w:t xml:space="preserve">You have been </w:t>
      </w:r>
      <w:r>
        <w:rPr>
          <w:sz w:val="24"/>
          <w:szCs w:val="24"/>
        </w:rPr>
        <w:t>selected to receive an</w:t>
      </w:r>
      <w:r w:rsidRPr="00DD04BA">
        <w:rPr>
          <w:sz w:val="24"/>
          <w:szCs w:val="24"/>
        </w:rPr>
        <w:t xml:space="preserve"> Online QRM Training </w:t>
      </w:r>
      <w:r>
        <w:rPr>
          <w:sz w:val="24"/>
          <w:szCs w:val="24"/>
        </w:rPr>
        <w:t xml:space="preserve">course titled: </w:t>
      </w:r>
    </w:p>
    <w:p w14:paraId="20C062F2" w14:textId="77777777" w:rsidR="000A1428" w:rsidRDefault="000A1428" w:rsidP="000A1428">
      <w:pPr>
        <w:tabs>
          <w:tab w:val="left" w:pos="360"/>
          <w:tab w:val="left" w:pos="720"/>
        </w:tabs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0B1CDE">
        <w:rPr>
          <w:b/>
          <w:i/>
          <w:sz w:val="24"/>
          <w:szCs w:val="24"/>
        </w:rPr>
        <w:t>Reduce Lead Time w</w:t>
      </w:r>
      <w:r w:rsidR="000B1CDE" w:rsidRPr="000B1CDE">
        <w:rPr>
          <w:b/>
          <w:i/>
          <w:sz w:val="24"/>
          <w:szCs w:val="24"/>
        </w:rPr>
        <w:t>ith Quick Response Manufacturin</w:t>
      </w:r>
      <w:r>
        <w:rPr>
          <w:b/>
          <w:i/>
          <w:sz w:val="24"/>
          <w:szCs w:val="24"/>
        </w:rPr>
        <w:t>g</w:t>
      </w:r>
    </w:p>
    <w:p w14:paraId="0FA0A0E7" w14:textId="77777777" w:rsidR="000B1CDE" w:rsidRDefault="000B1CDE" w:rsidP="000B1CDE">
      <w:pPr>
        <w:spacing w:after="0" w:line="240" w:lineRule="auto"/>
        <w:rPr>
          <w:sz w:val="24"/>
          <w:szCs w:val="24"/>
        </w:rPr>
      </w:pPr>
      <w:r w:rsidRPr="000B1CDE">
        <w:rPr>
          <w:sz w:val="24"/>
          <w:szCs w:val="24"/>
        </w:rPr>
        <w:t xml:space="preserve">This course is </w:t>
      </w:r>
      <w:r>
        <w:rPr>
          <w:sz w:val="24"/>
          <w:szCs w:val="24"/>
        </w:rPr>
        <w:t>aimed at</w:t>
      </w:r>
      <w:r w:rsidRPr="000B1CDE">
        <w:rPr>
          <w:sz w:val="24"/>
          <w:szCs w:val="24"/>
        </w:rPr>
        <w:t xml:space="preserve"> managers and executives and requ</w:t>
      </w:r>
      <w:r>
        <w:rPr>
          <w:sz w:val="24"/>
          <w:szCs w:val="24"/>
        </w:rPr>
        <w:t>ires no prior knowledge of QRM.</w:t>
      </w:r>
    </w:p>
    <w:p w14:paraId="2049803B" w14:textId="77777777" w:rsidR="000B1CDE" w:rsidRDefault="000B1CDE" w:rsidP="000B1CDE">
      <w:pPr>
        <w:spacing w:after="0" w:line="240" w:lineRule="auto"/>
        <w:rPr>
          <w:sz w:val="24"/>
          <w:szCs w:val="24"/>
        </w:rPr>
      </w:pPr>
    </w:p>
    <w:p w14:paraId="3EC927C2" w14:textId="77777777" w:rsidR="000B1CDE" w:rsidRPr="00DD04BA" w:rsidRDefault="000B1CDE" w:rsidP="000B1C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Pr="00DD04BA">
        <w:rPr>
          <w:sz w:val="24"/>
          <w:szCs w:val="24"/>
        </w:rPr>
        <w:t xml:space="preserve"> course takes approximately </w:t>
      </w:r>
      <w:r>
        <w:rPr>
          <w:sz w:val="24"/>
          <w:szCs w:val="24"/>
        </w:rPr>
        <w:t>40</w:t>
      </w:r>
      <w:r w:rsidRPr="00DD04BA">
        <w:rPr>
          <w:sz w:val="24"/>
          <w:szCs w:val="24"/>
        </w:rPr>
        <w:t xml:space="preserve"> minutes to complete. (You can stop and take a break at any time, and then resume the c</w:t>
      </w:r>
      <w:r>
        <w:rPr>
          <w:sz w:val="24"/>
          <w:szCs w:val="24"/>
        </w:rPr>
        <w:t>ourse from where you left off – t</w:t>
      </w:r>
      <w:r w:rsidRPr="00DD04BA">
        <w:rPr>
          <w:sz w:val="24"/>
          <w:szCs w:val="24"/>
        </w:rPr>
        <w:t>his will be explained in more detail when you start the course.)</w:t>
      </w:r>
    </w:p>
    <w:p w14:paraId="46070C87" w14:textId="77777777" w:rsidR="000B1CDE" w:rsidRPr="00DD04BA" w:rsidRDefault="000B1CDE" w:rsidP="000B1CDE">
      <w:pPr>
        <w:spacing w:after="0" w:line="240" w:lineRule="auto"/>
        <w:rPr>
          <w:sz w:val="24"/>
          <w:szCs w:val="24"/>
        </w:rPr>
      </w:pPr>
    </w:p>
    <w:p w14:paraId="177862B9" w14:textId="77777777" w:rsidR="000B1CDE" w:rsidRPr="00DD04BA" w:rsidRDefault="000B1CDE" w:rsidP="000B1CDE">
      <w:pPr>
        <w:spacing w:after="0" w:line="240" w:lineRule="auto"/>
        <w:rPr>
          <w:b/>
          <w:sz w:val="24"/>
          <w:szCs w:val="24"/>
          <w:u w:val="single"/>
        </w:rPr>
      </w:pPr>
      <w:r w:rsidRPr="00DD04BA">
        <w:rPr>
          <w:b/>
          <w:sz w:val="24"/>
          <w:szCs w:val="24"/>
          <w:u w:val="single"/>
        </w:rPr>
        <w:t>How to View the QRM Course</w:t>
      </w:r>
    </w:p>
    <w:p w14:paraId="00701838" w14:textId="77777777" w:rsidR="000B1CDE" w:rsidRPr="00DD04BA" w:rsidRDefault="000B1CDE" w:rsidP="000B1CDE">
      <w:pPr>
        <w:spacing w:after="0" w:line="240" w:lineRule="auto"/>
        <w:rPr>
          <w:sz w:val="24"/>
          <w:szCs w:val="24"/>
        </w:rPr>
      </w:pPr>
    </w:p>
    <w:p w14:paraId="675DDAFB" w14:textId="77777777" w:rsidR="000B1CDE" w:rsidRPr="00DD04BA" w:rsidRDefault="000B1CDE" w:rsidP="000B1CDE">
      <w:pPr>
        <w:spacing w:after="0" w:line="240" w:lineRule="auto"/>
        <w:rPr>
          <w:sz w:val="24"/>
          <w:szCs w:val="24"/>
        </w:rPr>
      </w:pPr>
      <w:r w:rsidRPr="00DD04BA">
        <w:rPr>
          <w:sz w:val="24"/>
          <w:szCs w:val="24"/>
        </w:rPr>
        <w:t>** IMPORTANT -- Please do NOT use Internet Explorer as your browser. Ple</w:t>
      </w:r>
      <w:r>
        <w:rPr>
          <w:sz w:val="24"/>
          <w:szCs w:val="24"/>
        </w:rPr>
        <w:t>ase use one of these browsers and then follow the steps below</w:t>
      </w:r>
      <w:r w:rsidRPr="00DD04BA">
        <w:rPr>
          <w:sz w:val="24"/>
          <w:szCs w:val="24"/>
        </w:rPr>
        <w:t>:</w:t>
      </w:r>
    </w:p>
    <w:p w14:paraId="16A6C9B2" w14:textId="77777777" w:rsidR="000B1CDE" w:rsidRDefault="000B1CDE" w:rsidP="000B1CD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B24DC">
        <w:rPr>
          <w:sz w:val="24"/>
          <w:szCs w:val="24"/>
        </w:rPr>
        <w:t>Mozilla Firefox</w:t>
      </w:r>
    </w:p>
    <w:p w14:paraId="17946FEF" w14:textId="77777777" w:rsidR="000B1CDE" w:rsidRDefault="000B1CDE" w:rsidP="000B1CD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B24DC">
        <w:rPr>
          <w:sz w:val="24"/>
          <w:szCs w:val="24"/>
        </w:rPr>
        <w:t>Google Chrome</w:t>
      </w:r>
    </w:p>
    <w:p w14:paraId="3496D521" w14:textId="77777777" w:rsidR="000B1CDE" w:rsidRPr="003B24DC" w:rsidRDefault="000B1CDE" w:rsidP="000B1CD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B24DC">
        <w:rPr>
          <w:sz w:val="24"/>
          <w:szCs w:val="24"/>
        </w:rPr>
        <w:t>Microsoft Edge</w:t>
      </w:r>
    </w:p>
    <w:p w14:paraId="197B1A66" w14:textId="77777777" w:rsidR="000B1CDE" w:rsidRDefault="000B1CDE" w:rsidP="000B1CDE">
      <w:pPr>
        <w:spacing w:after="0" w:line="240" w:lineRule="auto"/>
        <w:rPr>
          <w:sz w:val="24"/>
          <w:szCs w:val="24"/>
        </w:rPr>
      </w:pPr>
    </w:p>
    <w:p w14:paraId="22B07281" w14:textId="77777777" w:rsidR="000B1CDE" w:rsidRDefault="000B1CDE" w:rsidP="000B1CDE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sz w:val="24"/>
          <w:szCs w:val="24"/>
        </w:rPr>
      </w:pPr>
      <w:r w:rsidRPr="00D25305">
        <w:rPr>
          <w:sz w:val="24"/>
          <w:szCs w:val="24"/>
        </w:rPr>
        <w:t>Go to the website https://coggno.com/</w:t>
      </w:r>
    </w:p>
    <w:p w14:paraId="66258239" w14:textId="77777777" w:rsidR="000A1428" w:rsidRDefault="000B1CDE" w:rsidP="000A1428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sz w:val="24"/>
          <w:szCs w:val="24"/>
        </w:rPr>
      </w:pPr>
      <w:r w:rsidRPr="00D25305">
        <w:rPr>
          <w:sz w:val="24"/>
          <w:szCs w:val="24"/>
        </w:rPr>
        <w:t xml:space="preserve">On the top right of the page, click on "Sign In" </w:t>
      </w:r>
      <w:r w:rsidR="000A1428">
        <w:rPr>
          <w:sz w:val="24"/>
          <w:szCs w:val="24"/>
        </w:rPr>
        <w:t>and log in using your “Login” and “Password”, which are being provided to you separately.</w:t>
      </w:r>
      <w:r w:rsidRPr="00D25305">
        <w:rPr>
          <w:sz w:val="24"/>
          <w:szCs w:val="24"/>
        </w:rPr>
        <w:t xml:space="preserve"> </w:t>
      </w:r>
    </w:p>
    <w:p w14:paraId="4801A9DC" w14:textId="77777777" w:rsidR="000B1CDE" w:rsidRPr="000A1428" w:rsidRDefault="000B1CDE" w:rsidP="000A1428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sz w:val="24"/>
          <w:szCs w:val="24"/>
        </w:rPr>
      </w:pPr>
      <w:r w:rsidRPr="000A1428">
        <w:rPr>
          <w:sz w:val="24"/>
          <w:szCs w:val="24"/>
        </w:rPr>
        <w:t xml:space="preserve">You will come to a page which has </w:t>
      </w:r>
      <w:r w:rsidR="007C392B" w:rsidRPr="000A1428">
        <w:rPr>
          <w:sz w:val="24"/>
          <w:szCs w:val="24"/>
        </w:rPr>
        <w:t>the course</w:t>
      </w:r>
      <w:r w:rsidRPr="000A1428">
        <w:rPr>
          <w:sz w:val="24"/>
          <w:szCs w:val="24"/>
        </w:rPr>
        <w:t xml:space="preserve"> </w:t>
      </w:r>
      <w:r w:rsidR="007C392B" w:rsidRPr="000A1428">
        <w:rPr>
          <w:sz w:val="24"/>
          <w:szCs w:val="24"/>
        </w:rPr>
        <w:t>title listed</w:t>
      </w:r>
      <w:r w:rsidRPr="000A1428">
        <w:rPr>
          <w:sz w:val="24"/>
          <w:szCs w:val="24"/>
        </w:rPr>
        <w:t>. Cl</w:t>
      </w:r>
      <w:r w:rsidR="00927C1D">
        <w:rPr>
          <w:sz w:val="24"/>
          <w:szCs w:val="24"/>
        </w:rPr>
        <w:t xml:space="preserve">ick on the arrow </w:t>
      </w:r>
      <w:r w:rsidR="007C392B" w:rsidRPr="000A1428">
        <w:rPr>
          <w:sz w:val="24"/>
          <w:szCs w:val="24"/>
        </w:rPr>
        <w:t>on the right of the title</w:t>
      </w:r>
      <w:r w:rsidRPr="000A1428">
        <w:rPr>
          <w:sz w:val="24"/>
          <w:szCs w:val="24"/>
        </w:rPr>
        <w:t xml:space="preserve">. </w:t>
      </w:r>
    </w:p>
    <w:p w14:paraId="02DE3F02" w14:textId="77777777" w:rsidR="000B1CDE" w:rsidRDefault="000B1CDE" w:rsidP="000B1CDE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sz w:val="24"/>
          <w:szCs w:val="24"/>
        </w:rPr>
      </w:pPr>
      <w:r w:rsidRPr="00D25305">
        <w:rPr>
          <w:sz w:val="24"/>
          <w:szCs w:val="24"/>
        </w:rPr>
        <w:t xml:space="preserve">A new, smaller window will open and the course will start loading in this new window. </w:t>
      </w:r>
    </w:p>
    <w:p w14:paraId="2323DA4A" w14:textId="77777777" w:rsidR="000B1CDE" w:rsidRDefault="000B1CDE" w:rsidP="000B1CDE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sz w:val="24"/>
          <w:szCs w:val="24"/>
        </w:rPr>
      </w:pPr>
      <w:r w:rsidRPr="00D25305">
        <w:rPr>
          <w:sz w:val="24"/>
          <w:szCs w:val="24"/>
        </w:rPr>
        <w:t xml:space="preserve">After the course has loaded, you can expand this window to a larger size, or </w:t>
      </w:r>
      <w:r w:rsidR="007C392B">
        <w:rPr>
          <w:sz w:val="24"/>
          <w:szCs w:val="24"/>
        </w:rPr>
        <w:t xml:space="preserve">better still, you can </w:t>
      </w:r>
      <w:r w:rsidRPr="00D25305">
        <w:rPr>
          <w:sz w:val="24"/>
          <w:szCs w:val="24"/>
        </w:rPr>
        <w:t xml:space="preserve">maximize </w:t>
      </w:r>
      <w:r w:rsidR="007C392B">
        <w:rPr>
          <w:sz w:val="24"/>
          <w:szCs w:val="24"/>
        </w:rPr>
        <w:t>the window</w:t>
      </w:r>
      <w:r w:rsidRPr="00D25305">
        <w:rPr>
          <w:sz w:val="24"/>
          <w:szCs w:val="24"/>
        </w:rPr>
        <w:t xml:space="preserve"> for </w:t>
      </w:r>
      <w:r w:rsidR="007C392B">
        <w:rPr>
          <w:sz w:val="24"/>
          <w:szCs w:val="24"/>
        </w:rPr>
        <w:t>the best viewing experience.</w:t>
      </w:r>
    </w:p>
    <w:p w14:paraId="317A02F5" w14:textId="77777777" w:rsidR="007C392B" w:rsidRDefault="007C392B" w:rsidP="000B1CDE">
      <w:pPr>
        <w:spacing w:after="120" w:line="240" w:lineRule="auto"/>
        <w:rPr>
          <w:sz w:val="24"/>
          <w:szCs w:val="24"/>
        </w:rPr>
      </w:pPr>
    </w:p>
    <w:p w14:paraId="30D032B8" w14:textId="77777777" w:rsidR="000B1CDE" w:rsidRDefault="000B1CDE" w:rsidP="000B1CDE">
      <w:pPr>
        <w:spacing w:after="120" w:line="240" w:lineRule="auto"/>
        <w:rPr>
          <w:sz w:val="24"/>
          <w:szCs w:val="24"/>
        </w:rPr>
      </w:pPr>
      <w:r w:rsidRPr="00D25305">
        <w:rPr>
          <w:sz w:val="24"/>
          <w:szCs w:val="24"/>
        </w:rPr>
        <w:t>From here on, the course will take over and give you instructions on what to do next and how to proceed through the course.</w:t>
      </w:r>
    </w:p>
    <w:p w14:paraId="3E367BC9" w14:textId="77777777" w:rsidR="00DD04BA" w:rsidRDefault="00DD04BA" w:rsidP="00326036">
      <w:pPr>
        <w:spacing w:after="0" w:line="240" w:lineRule="auto"/>
        <w:rPr>
          <w:sz w:val="24"/>
          <w:szCs w:val="24"/>
        </w:rPr>
      </w:pPr>
    </w:p>
    <w:p w14:paraId="4B3797AC" w14:textId="77777777" w:rsidR="00DD04BA" w:rsidRDefault="00DD04BA" w:rsidP="00326036">
      <w:pPr>
        <w:spacing w:after="0" w:line="240" w:lineRule="auto"/>
        <w:rPr>
          <w:sz w:val="24"/>
          <w:szCs w:val="24"/>
        </w:rPr>
      </w:pPr>
    </w:p>
    <w:p w14:paraId="2EC29088" w14:textId="77777777" w:rsidR="00DD04BA" w:rsidRDefault="00DD04BA" w:rsidP="00326036">
      <w:pPr>
        <w:spacing w:after="0" w:line="240" w:lineRule="auto"/>
        <w:rPr>
          <w:sz w:val="24"/>
          <w:szCs w:val="24"/>
        </w:rPr>
      </w:pPr>
    </w:p>
    <w:p w14:paraId="792F6C39" w14:textId="77777777" w:rsidR="00DD04BA" w:rsidRDefault="00DD04B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B57B71A" w14:textId="77777777" w:rsidR="00DD04BA" w:rsidRDefault="00DD04BA" w:rsidP="00DD04BA">
      <w:pPr>
        <w:spacing w:after="0" w:line="240" w:lineRule="auto"/>
        <w:jc w:val="center"/>
        <w:rPr>
          <w:sz w:val="32"/>
          <w:szCs w:val="24"/>
        </w:rPr>
      </w:pPr>
      <w:r w:rsidRPr="008F4456">
        <w:rPr>
          <w:sz w:val="32"/>
          <w:szCs w:val="24"/>
        </w:rPr>
        <w:lastRenderedPageBreak/>
        <w:t>Instructions for Users Taking the</w:t>
      </w:r>
      <w:r>
        <w:rPr>
          <w:sz w:val="32"/>
          <w:szCs w:val="24"/>
        </w:rPr>
        <w:t xml:space="preserve"> Employee Training</w:t>
      </w:r>
      <w:r w:rsidR="003B24DC">
        <w:rPr>
          <w:sz w:val="32"/>
          <w:szCs w:val="24"/>
        </w:rPr>
        <w:t>:</w:t>
      </w:r>
    </w:p>
    <w:p w14:paraId="5F18259A" w14:textId="77777777" w:rsidR="00DD04BA" w:rsidRPr="00DD04BA" w:rsidRDefault="00DD04BA" w:rsidP="00DD04BA">
      <w:pPr>
        <w:spacing w:after="0" w:line="240" w:lineRule="auto"/>
        <w:jc w:val="center"/>
        <w:rPr>
          <w:b/>
          <w:i/>
          <w:sz w:val="28"/>
          <w:szCs w:val="24"/>
        </w:rPr>
      </w:pPr>
      <w:r w:rsidRPr="00DD04BA">
        <w:rPr>
          <w:b/>
          <w:i/>
          <w:sz w:val="32"/>
          <w:szCs w:val="24"/>
        </w:rPr>
        <w:t>Quick Response Manufacturing (Bundle of Two Courses)</w:t>
      </w:r>
    </w:p>
    <w:p w14:paraId="3C6777E3" w14:textId="77777777" w:rsidR="00DD04BA" w:rsidRDefault="00DD04BA" w:rsidP="00326036">
      <w:pPr>
        <w:spacing w:after="0" w:line="240" w:lineRule="auto"/>
        <w:rPr>
          <w:sz w:val="24"/>
          <w:szCs w:val="24"/>
        </w:rPr>
      </w:pPr>
    </w:p>
    <w:p w14:paraId="686F0B5D" w14:textId="77777777" w:rsidR="00DD04BA" w:rsidRDefault="00DD04BA" w:rsidP="00326036">
      <w:pPr>
        <w:spacing w:after="0" w:line="240" w:lineRule="auto"/>
        <w:rPr>
          <w:sz w:val="24"/>
          <w:szCs w:val="24"/>
        </w:rPr>
      </w:pPr>
    </w:p>
    <w:p w14:paraId="0713EF11" w14:textId="77777777" w:rsidR="00DD04BA" w:rsidRPr="00DD04BA" w:rsidRDefault="00DD04BA" w:rsidP="00DD04BA">
      <w:pPr>
        <w:spacing w:after="0" w:line="240" w:lineRule="auto"/>
        <w:rPr>
          <w:sz w:val="24"/>
          <w:szCs w:val="24"/>
        </w:rPr>
      </w:pPr>
      <w:r w:rsidRPr="00DD04BA">
        <w:rPr>
          <w:sz w:val="24"/>
          <w:szCs w:val="24"/>
        </w:rPr>
        <w:t>You have been assigned some Online QRM Training which you need to complete. This training consists of a two-part series, with two separate courses:</w:t>
      </w:r>
    </w:p>
    <w:p w14:paraId="22C71174" w14:textId="77777777" w:rsidR="00DD04BA" w:rsidRPr="00DC3CFA" w:rsidRDefault="00DD04BA" w:rsidP="00DD04BA">
      <w:pPr>
        <w:spacing w:after="0" w:line="240" w:lineRule="auto"/>
        <w:rPr>
          <w:sz w:val="16"/>
          <w:szCs w:val="16"/>
        </w:rPr>
      </w:pPr>
    </w:p>
    <w:p w14:paraId="49F56469" w14:textId="77777777" w:rsidR="00DD04BA" w:rsidRPr="00DD04BA" w:rsidRDefault="00DD04BA" w:rsidP="00DD04B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D04BA">
        <w:rPr>
          <w:sz w:val="24"/>
          <w:szCs w:val="24"/>
        </w:rPr>
        <w:t>Quick Response Manufacturing, Part 1: Realizing the Power of Time</w:t>
      </w:r>
    </w:p>
    <w:p w14:paraId="6619DEBE" w14:textId="77777777" w:rsidR="00DD04BA" w:rsidRPr="00DD04BA" w:rsidRDefault="00DD04BA" w:rsidP="00DD04B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D04BA">
        <w:rPr>
          <w:sz w:val="24"/>
          <w:szCs w:val="24"/>
        </w:rPr>
        <w:t>Quick Response Manufacturing, Part 2: Strategies for Reducing Lead Time</w:t>
      </w:r>
    </w:p>
    <w:p w14:paraId="09830D9F" w14:textId="77777777" w:rsidR="00DD04BA" w:rsidRPr="00DC3CFA" w:rsidRDefault="00DD04BA" w:rsidP="00DD04BA">
      <w:pPr>
        <w:spacing w:after="0" w:line="240" w:lineRule="auto"/>
        <w:rPr>
          <w:sz w:val="16"/>
          <w:szCs w:val="16"/>
        </w:rPr>
      </w:pPr>
    </w:p>
    <w:p w14:paraId="03AE4423" w14:textId="77777777" w:rsidR="00DD04BA" w:rsidRPr="00DD04BA" w:rsidRDefault="00DD04BA" w:rsidP="00DD04BA">
      <w:pPr>
        <w:spacing w:after="0" w:line="240" w:lineRule="auto"/>
        <w:rPr>
          <w:sz w:val="24"/>
          <w:szCs w:val="24"/>
        </w:rPr>
      </w:pPr>
      <w:r w:rsidRPr="00DD04BA">
        <w:rPr>
          <w:sz w:val="24"/>
          <w:szCs w:val="24"/>
        </w:rPr>
        <w:t>Each course takes approximately 25 minutes to complete. (You can stop and take a break at any time, and then resume the c</w:t>
      </w:r>
      <w:r w:rsidR="003B24DC">
        <w:rPr>
          <w:sz w:val="24"/>
          <w:szCs w:val="24"/>
        </w:rPr>
        <w:t>ourse from where you left off – t</w:t>
      </w:r>
      <w:r w:rsidRPr="00DD04BA">
        <w:rPr>
          <w:sz w:val="24"/>
          <w:szCs w:val="24"/>
        </w:rPr>
        <w:t>his will be explained in more detail when you start the course.)</w:t>
      </w:r>
    </w:p>
    <w:p w14:paraId="4F78AF1B" w14:textId="77777777" w:rsidR="00DD04BA" w:rsidRPr="00DD04BA" w:rsidRDefault="00DD04BA" w:rsidP="00DD04BA">
      <w:pPr>
        <w:spacing w:after="0" w:line="240" w:lineRule="auto"/>
        <w:rPr>
          <w:sz w:val="24"/>
          <w:szCs w:val="24"/>
        </w:rPr>
      </w:pPr>
    </w:p>
    <w:p w14:paraId="63E28815" w14:textId="77777777" w:rsidR="00DD04BA" w:rsidRPr="00DD04BA" w:rsidRDefault="00DD04BA" w:rsidP="00DD04BA">
      <w:pPr>
        <w:spacing w:after="0" w:line="240" w:lineRule="auto"/>
        <w:rPr>
          <w:b/>
          <w:sz w:val="24"/>
          <w:szCs w:val="24"/>
          <w:u w:val="single"/>
        </w:rPr>
      </w:pPr>
      <w:r w:rsidRPr="00DD04BA">
        <w:rPr>
          <w:b/>
          <w:sz w:val="24"/>
          <w:szCs w:val="24"/>
          <w:u w:val="single"/>
        </w:rPr>
        <w:t>How to View the QRM Course</w:t>
      </w:r>
      <w:r w:rsidR="003B24DC">
        <w:rPr>
          <w:b/>
          <w:sz w:val="24"/>
          <w:szCs w:val="24"/>
          <w:u w:val="single"/>
        </w:rPr>
        <w:t>s</w:t>
      </w:r>
    </w:p>
    <w:p w14:paraId="048B6F57" w14:textId="77777777" w:rsidR="00DD04BA" w:rsidRPr="00DD04BA" w:rsidRDefault="00DD04BA" w:rsidP="00DD04BA">
      <w:pPr>
        <w:spacing w:after="0" w:line="240" w:lineRule="auto"/>
        <w:rPr>
          <w:sz w:val="24"/>
          <w:szCs w:val="24"/>
        </w:rPr>
      </w:pPr>
    </w:p>
    <w:p w14:paraId="743B0AAF" w14:textId="77777777" w:rsidR="00DD04BA" w:rsidRPr="00DD04BA" w:rsidRDefault="00DD04BA" w:rsidP="00DD04BA">
      <w:pPr>
        <w:spacing w:after="0" w:line="240" w:lineRule="auto"/>
        <w:rPr>
          <w:sz w:val="24"/>
          <w:szCs w:val="24"/>
        </w:rPr>
      </w:pPr>
      <w:r w:rsidRPr="00DD04BA">
        <w:rPr>
          <w:sz w:val="24"/>
          <w:szCs w:val="24"/>
        </w:rPr>
        <w:t>** IMPORTANT -- Please do NOT use Internet Explorer as your browser. Ple</w:t>
      </w:r>
      <w:r w:rsidR="003B24DC">
        <w:rPr>
          <w:sz w:val="24"/>
          <w:szCs w:val="24"/>
        </w:rPr>
        <w:t>ase use one of these browsers and then follow the steps below</w:t>
      </w:r>
      <w:r w:rsidRPr="00DD04BA">
        <w:rPr>
          <w:sz w:val="24"/>
          <w:szCs w:val="24"/>
        </w:rPr>
        <w:t>:</w:t>
      </w:r>
    </w:p>
    <w:p w14:paraId="1815D09D" w14:textId="77777777" w:rsidR="003B24DC" w:rsidRDefault="003B24DC" w:rsidP="003B24D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B24DC">
        <w:rPr>
          <w:sz w:val="24"/>
          <w:szCs w:val="24"/>
        </w:rPr>
        <w:t>Mozilla Firefox</w:t>
      </w:r>
    </w:p>
    <w:p w14:paraId="17F0E663" w14:textId="77777777" w:rsidR="003B24DC" w:rsidRDefault="003B24DC" w:rsidP="003B24D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B24DC">
        <w:rPr>
          <w:sz w:val="24"/>
          <w:szCs w:val="24"/>
        </w:rPr>
        <w:t>Google Chrome</w:t>
      </w:r>
    </w:p>
    <w:p w14:paraId="0FC32528" w14:textId="77777777" w:rsidR="00DD04BA" w:rsidRPr="003B24DC" w:rsidRDefault="00DD04BA" w:rsidP="003B24D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B24DC">
        <w:rPr>
          <w:sz w:val="24"/>
          <w:szCs w:val="24"/>
        </w:rPr>
        <w:t>Microsoft Edge</w:t>
      </w:r>
    </w:p>
    <w:p w14:paraId="4C75240E" w14:textId="77777777" w:rsidR="00D25305" w:rsidRDefault="00D25305" w:rsidP="00DD04BA">
      <w:pPr>
        <w:spacing w:after="0" w:line="240" w:lineRule="auto"/>
        <w:rPr>
          <w:sz w:val="24"/>
          <w:szCs w:val="24"/>
        </w:rPr>
      </w:pPr>
    </w:p>
    <w:p w14:paraId="44F51396" w14:textId="77777777" w:rsidR="00D25305" w:rsidRDefault="00DD04BA" w:rsidP="00DC3CFA">
      <w:pPr>
        <w:pStyle w:val="ListParagraph"/>
        <w:numPr>
          <w:ilvl w:val="0"/>
          <w:numId w:val="5"/>
        </w:numPr>
        <w:spacing w:after="120" w:line="240" w:lineRule="auto"/>
        <w:ind w:left="360"/>
        <w:contextualSpacing w:val="0"/>
        <w:rPr>
          <w:sz w:val="24"/>
          <w:szCs w:val="24"/>
        </w:rPr>
      </w:pPr>
      <w:r w:rsidRPr="00D25305">
        <w:rPr>
          <w:sz w:val="24"/>
          <w:szCs w:val="24"/>
        </w:rPr>
        <w:t>Go to the website https://coggno.com/</w:t>
      </w:r>
    </w:p>
    <w:p w14:paraId="08FD4DEB" w14:textId="77777777" w:rsidR="00D25305" w:rsidRPr="00927C1D" w:rsidRDefault="00DD04BA" w:rsidP="00DC3CFA">
      <w:pPr>
        <w:pStyle w:val="ListParagraph"/>
        <w:numPr>
          <w:ilvl w:val="0"/>
          <w:numId w:val="5"/>
        </w:numPr>
        <w:spacing w:after="120" w:line="240" w:lineRule="auto"/>
        <w:ind w:left="360"/>
        <w:contextualSpacing w:val="0"/>
        <w:rPr>
          <w:sz w:val="24"/>
          <w:szCs w:val="24"/>
        </w:rPr>
      </w:pPr>
      <w:r w:rsidRPr="00D25305">
        <w:rPr>
          <w:sz w:val="24"/>
          <w:szCs w:val="24"/>
        </w:rPr>
        <w:t xml:space="preserve">On the top right of the page, click on "Sign In" and </w:t>
      </w:r>
      <w:r w:rsidR="00927C1D">
        <w:rPr>
          <w:sz w:val="24"/>
          <w:szCs w:val="24"/>
        </w:rPr>
        <w:t>log in using your “Login” and “Password”, which are being provided to you separately.</w:t>
      </w:r>
    </w:p>
    <w:p w14:paraId="78A2DD7A" w14:textId="77777777" w:rsidR="00D25305" w:rsidRDefault="00DD04BA" w:rsidP="00DC3CFA">
      <w:pPr>
        <w:pStyle w:val="ListParagraph"/>
        <w:numPr>
          <w:ilvl w:val="0"/>
          <w:numId w:val="5"/>
        </w:numPr>
        <w:spacing w:after="120" w:line="240" w:lineRule="auto"/>
        <w:ind w:left="360"/>
        <w:contextualSpacing w:val="0"/>
        <w:rPr>
          <w:sz w:val="24"/>
          <w:szCs w:val="24"/>
        </w:rPr>
      </w:pPr>
      <w:r w:rsidRPr="00D25305">
        <w:rPr>
          <w:sz w:val="24"/>
          <w:szCs w:val="24"/>
        </w:rPr>
        <w:t xml:space="preserve">You will come to a page which has both the courses listed on it. Click on the arrow in the "Part 1" course. </w:t>
      </w:r>
    </w:p>
    <w:p w14:paraId="1B177880" w14:textId="77777777" w:rsidR="00D25305" w:rsidRDefault="00DD04BA" w:rsidP="00DC3CFA">
      <w:pPr>
        <w:pStyle w:val="ListParagraph"/>
        <w:numPr>
          <w:ilvl w:val="0"/>
          <w:numId w:val="5"/>
        </w:numPr>
        <w:spacing w:after="120" w:line="240" w:lineRule="auto"/>
        <w:ind w:left="360"/>
        <w:contextualSpacing w:val="0"/>
        <w:rPr>
          <w:sz w:val="24"/>
          <w:szCs w:val="24"/>
        </w:rPr>
      </w:pPr>
      <w:r w:rsidRPr="00D25305">
        <w:rPr>
          <w:sz w:val="24"/>
          <w:szCs w:val="24"/>
        </w:rPr>
        <w:t xml:space="preserve">You will </w:t>
      </w:r>
      <w:r w:rsidR="00D25305">
        <w:rPr>
          <w:sz w:val="24"/>
          <w:szCs w:val="24"/>
        </w:rPr>
        <w:t xml:space="preserve">now </w:t>
      </w:r>
      <w:r w:rsidRPr="00D25305">
        <w:rPr>
          <w:sz w:val="24"/>
          <w:szCs w:val="24"/>
        </w:rPr>
        <w:t>come to a page with the course description. On the left side of this page is a button "Begin Traini</w:t>
      </w:r>
      <w:r w:rsidR="00D25305">
        <w:rPr>
          <w:sz w:val="24"/>
          <w:szCs w:val="24"/>
        </w:rPr>
        <w:t>ng". Click on this button.</w:t>
      </w:r>
    </w:p>
    <w:p w14:paraId="6E767E9E" w14:textId="77777777" w:rsidR="00D25305" w:rsidRDefault="00D25305" w:rsidP="00DC3CFA">
      <w:pPr>
        <w:pStyle w:val="ListParagraph"/>
        <w:numPr>
          <w:ilvl w:val="0"/>
          <w:numId w:val="5"/>
        </w:numPr>
        <w:spacing w:after="120" w:line="240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Next you will arrive at </w:t>
      </w:r>
      <w:r w:rsidR="00DD04BA" w:rsidRPr="00D25305">
        <w:rPr>
          <w:sz w:val="24"/>
          <w:szCs w:val="24"/>
        </w:rPr>
        <w:t>a page with just the Part 1 course listed. Again, click on the arrow on this course.</w:t>
      </w:r>
    </w:p>
    <w:p w14:paraId="52E47579" w14:textId="77777777" w:rsidR="00D25305" w:rsidRDefault="00DD04BA" w:rsidP="00DC3CFA">
      <w:pPr>
        <w:pStyle w:val="ListParagraph"/>
        <w:numPr>
          <w:ilvl w:val="0"/>
          <w:numId w:val="5"/>
        </w:numPr>
        <w:spacing w:after="120" w:line="240" w:lineRule="auto"/>
        <w:ind w:left="360"/>
        <w:contextualSpacing w:val="0"/>
        <w:rPr>
          <w:sz w:val="24"/>
          <w:szCs w:val="24"/>
        </w:rPr>
      </w:pPr>
      <w:r w:rsidRPr="00D25305">
        <w:rPr>
          <w:sz w:val="24"/>
          <w:szCs w:val="24"/>
        </w:rPr>
        <w:t xml:space="preserve">A new, smaller window will open and the course will start loading in this new window. </w:t>
      </w:r>
    </w:p>
    <w:p w14:paraId="217B8963" w14:textId="77777777" w:rsidR="00D25305" w:rsidRDefault="00DD04BA" w:rsidP="00DC3CFA">
      <w:pPr>
        <w:pStyle w:val="ListParagraph"/>
        <w:numPr>
          <w:ilvl w:val="0"/>
          <w:numId w:val="5"/>
        </w:numPr>
        <w:spacing w:after="120" w:line="240" w:lineRule="auto"/>
        <w:ind w:left="360"/>
        <w:contextualSpacing w:val="0"/>
        <w:rPr>
          <w:sz w:val="24"/>
          <w:szCs w:val="24"/>
        </w:rPr>
      </w:pPr>
      <w:r w:rsidRPr="00D25305">
        <w:rPr>
          <w:sz w:val="24"/>
          <w:szCs w:val="24"/>
        </w:rPr>
        <w:t xml:space="preserve">After the course has loaded, you can expand this window to a larger size, </w:t>
      </w:r>
      <w:r w:rsidR="00DC3CFA" w:rsidRPr="00D25305">
        <w:rPr>
          <w:sz w:val="24"/>
          <w:szCs w:val="24"/>
        </w:rPr>
        <w:t xml:space="preserve">or </w:t>
      </w:r>
      <w:r w:rsidR="00DC3CFA">
        <w:rPr>
          <w:sz w:val="24"/>
          <w:szCs w:val="24"/>
        </w:rPr>
        <w:t xml:space="preserve">better still, you can </w:t>
      </w:r>
      <w:r w:rsidR="00DC3CFA" w:rsidRPr="00D25305">
        <w:rPr>
          <w:sz w:val="24"/>
          <w:szCs w:val="24"/>
        </w:rPr>
        <w:t xml:space="preserve">maximize </w:t>
      </w:r>
      <w:r w:rsidR="00DC3CFA">
        <w:rPr>
          <w:sz w:val="24"/>
          <w:szCs w:val="24"/>
        </w:rPr>
        <w:t>the window</w:t>
      </w:r>
      <w:r w:rsidR="00DC3CFA" w:rsidRPr="00D25305">
        <w:rPr>
          <w:sz w:val="24"/>
          <w:szCs w:val="24"/>
        </w:rPr>
        <w:t xml:space="preserve"> for </w:t>
      </w:r>
      <w:r w:rsidR="00DC3CFA">
        <w:rPr>
          <w:sz w:val="24"/>
          <w:szCs w:val="24"/>
        </w:rPr>
        <w:t>the best viewing experience</w:t>
      </w:r>
      <w:r w:rsidRPr="00D25305">
        <w:rPr>
          <w:sz w:val="24"/>
          <w:szCs w:val="24"/>
        </w:rPr>
        <w:t>.</w:t>
      </w:r>
    </w:p>
    <w:p w14:paraId="1B525A0F" w14:textId="77777777" w:rsidR="00D25305" w:rsidRDefault="00DD04BA" w:rsidP="00D25305">
      <w:pPr>
        <w:spacing w:after="120" w:line="240" w:lineRule="auto"/>
        <w:rPr>
          <w:sz w:val="24"/>
          <w:szCs w:val="24"/>
        </w:rPr>
      </w:pPr>
      <w:r w:rsidRPr="00D25305">
        <w:rPr>
          <w:sz w:val="24"/>
          <w:szCs w:val="24"/>
        </w:rPr>
        <w:t>From here on, the course will take over and give you instructions on what to do next and how to proceed through the course.</w:t>
      </w:r>
    </w:p>
    <w:p w14:paraId="4155A2AD" w14:textId="77777777" w:rsidR="00D25305" w:rsidRDefault="00D25305" w:rsidP="00D25305">
      <w:pPr>
        <w:spacing w:after="120" w:line="240" w:lineRule="auto"/>
        <w:rPr>
          <w:sz w:val="24"/>
          <w:szCs w:val="24"/>
        </w:rPr>
      </w:pPr>
    </w:p>
    <w:p w14:paraId="0D4EADA7" w14:textId="77777777" w:rsidR="00DD04BA" w:rsidRPr="00D25305" w:rsidRDefault="00D25305" w:rsidP="00D2530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DD04BA" w:rsidRPr="00D25305">
        <w:rPr>
          <w:sz w:val="24"/>
          <w:szCs w:val="24"/>
        </w:rPr>
        <w:t>hen you are finished with Part 1</w:t>
      </w:r>
      <w:r>
        <w:rPr>
          <w:sz w:val="24"/>
          <w:szCs w:val="24"/>
        </w:rPr>
        <w:t xml:space="preserve"> of the course</w:t>
      </w:r>
      <w:r w:rsidR="00DD04BA" w:rsidRPr="00D25305">
        <w:rPr>
          <w:sz w:val="24"/>
          <w:szCs w:val="24"/>
        </w:rPr>
        <w:t>, you can repeat th</w:t>
      </w:r>
      <w:r>
        <w:rPr>
          <w:sz w:val="24"/>
          <w:szCs w:val="24"/>
        </w:rPr>
        <w:t>e above sequence to view Part 2 (you just need to replace “Part 1” in the above instructions with “Part 2”).</w:t>
      </w:r>
    </w:p>
    <w:sectPr w:rsidR="00DD04BA" w:rsidRPr="00D25305" w:rsidSect="00326036">
      <w:pgSz w:w="12240" w:h="15840"/>
      <w:pgMar w:top="93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25BD0" w14:textId="77777777" w:rsidR="00CD79AC" w:rsidRDefault="00CD79AC" w:rsidP="0036062B">
      <w:pPr>
        <w:spacing w:after="0" w:line="240" w:lineRule="auto"/>
      </w:pPr>
      <w:r>
        <w:separator/>
      </w:r>
    </w:p>
  </w:endnote>
  <w:endnote w:type="continuationSeparator" w:id="0">
    <w:p w14:paraId="11D2FD8A" w14:textId="77777777" w:rsidR="00CD79AC" w:rsidRDefault="00CD79AC" w:rsidP="0036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1A3C4" w14:textId="77777777" w:rsidR="00CD79AC" w:rsidRDefault="00CD79AC" w:rsidP="0036062B">
      <w:pPr>
        <w:spacing w:after="0" w:line="240" w:lineRule="auto"/>
      </w:pPr>
      <w:r>
        <w:separator/>
      </w:r>
    </w:p>
  </w:footnote>
  <w:footnote w:type="continuationSeparator" w:id="0">
    <w:p w14:paraId="6ECB69E1" w14:textId="77777777" w:rsidR="00CD79AC" w:rsidRDefault="00CD79AC" w:rsidP="00360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E0A7C"/>
    <w:multiLevelType w:val="hybridMultilevel"/>
    <w:tmpl w:val="F578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F6297"/>
    <w:multiLevelType w:val="hybridMultilevel"/>
    <w:tmpl w:val="266EA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F7539"/>
    <w:multiLevelType w:val="hybridMultilevel"/>
    <w:tmpl w:val="BDE6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118B7"/>
    <w:multiLevelType w:val="hybridMultilevel"/>
    <w:tmpl w:val="ABF44FC2"/>
    <w:lvl w:ilvl="0" w:tplc="EBF83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00AB3"/>
    <w:multiLevelType w:val="hybridMultilevel"/>
    <w:tmpl w:val="294A5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355"/>
    <w:rsid w:val="000A1428"/>
    <w:rsid w:val="000B1CDE"/>
    <w:rsid w:val="0016696A"/>
    <w:rsid w:val="00221355"/>
    <w:rsid w:val="002B1463"/>
    <w:rsid w:val="00326036"/>
    <w:rsid w:val="0036062B"/>
    <w:rsid w:val="003B24DC"/>
    <w:rsid w:val="004408B9"/>
    <w:rsid w:val="004F06B3"/>
    <w:rsid w:val="007C392B"/>
    <w:rsid w:val="008F4456"/>
    <w:rsid w:val="00900EA6"/>
    <w:rsid w:val="00927C1D"/>
    <w:rsid w:val="00C751F0"/>
    <w:rsid w:val="00CD79AC"/>
    <w:rsid w:val="00D25305"/>
    <w:rsid w:val="00DC3CFA"/>
    <w:rsid w:val="00DD04BA"/>
    <w:rsid w:val="00E42048"/>
    <w:rsid w:val="00F4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550AC"/>
  <w15:chartTrackingRefBased/>
  <w15:docId w15:val="{7A76CD3A-3CEE-4090-81B1-72006DCD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0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62B"/>
  </w:style>
  <w:style w:type="paragraph" w:styleId="Footer">
    <w:name w:val="footer"/>
    <w:basedOn w:val="Normal"/>
    <w:link w:val="FooterChar"/>
    <w:uiPriority w:val="99"/>
    <w:unhideWhenUsed/>
    <w:rsid w:val="00360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</dc:creator>
  <cp:keywords/>
  <dc:description/>
  <cp:lastModifiedBy>Nicole Suri</cp:lastModifiedBy>
  <cp:revision>2</cp:revision>
  <dcterms:created xsi:type="dcterms:W3CDTF">2019-12-03T19:45:00Z</dcterms:created>
  <dcterms:modified xsi:type="dcterms:W3CDTF">2019-12-03T19:45:00Z</dcterms:modified>
</cp:coreProperties>
</file>